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BC" w:rsidRDefault="006B7A34" w:rsidP="00277ABC">
      <w:pPr>
        <w:jc w:val="center"/>
        <w:rPr>
          <w:b/>
        </w:rPr>
      </w:pPr>
      <w:r>
        <w:rPr>
          <w:b/>
        </w:rPr>
        <w:t>Recent S</w:t>
      </w:r>
      <w:r w:rsidR="00277ABC">
        <w:rPr>
          <w:b/>
        </w:rPr>
        <w:t>peaking Engagements</w:t>
      </w:r>
    </w:p>
    <w:p w:rsidR="00277ABC" w:rsidRDefault="00277ABC" w:rsidP="00277ABC">
      <w:pPr>
        <w:rPr>
          <w:b/>
        </w:rPr>
      </w:pPr>
    </w:p>
    <w:p w:rsidR="00317F0A" w:rsidRDefault="00277ABC" w:rsidP="00277ABC">
      <w:r>
        <w:t>1.</w:t>
      </w:r>
      <w:r>
        <w:tab/>
      </w:r>
      <w:r w:rsidR="00317F0A">
        <w:t>Corporate Council on Africa</w:t>
      </w:r>
    </w:p>
    <w:p w:rsidR="00317F0A" w:rsidRDefault="00317F0A" w:rsidP="00277ABC">
      <w:pPr>
        <w:ind w:firstLine="720"/>
      </w:pPr>
      <w:r>
        <w:t>2018 AGOA Private Sector Forum</w:t>
      </w:r>
    </w:p>
    <w:p w:rsidR="00F7531B" w:rsidRDefault="00317F0A" w:rsidP="00277ABC">
      <w:pPr>
        <w:ind w:firstLine="720"/>
      </w:pPr>
      <w:r>
        <w:t>July 10, 2018</w:t>
      </w:r>
    </w:p>
    <w:p w:rsidR="005449B1" w:rsidRDefault="005449B1" w:rsidP="00277ABC">
      <w:pPr>
        <w:ind w:firstLine="720"/>
      </w:pPr>
      <w:r>
        <w:t>Speaker</w:t>
      </w:r>
    </w:p>
    <w:p w:rsidR="00317F0A" w:rsidRDefault="00317F0A" w:rsidP="00277ABC">
      <w:pPr>
        <w:ind w:firstLine="720"/>
      </w:pPr>
      <w:r>
        <w:t>“Success Stories”</w:t>
      </w:r>
    </w:p>
    <w:p w:rsidR="00317F0A" w:rsidRPr="0077023C" w:rsidRDefault="0077023C">
      <w:pPr>
        <w:rPr>
          <w:b/>
        </w:rPr>
      </w:pPr>
      <w:r>
        <w:tab/>
      </w:r>
    </w:p>
    <w:p w:rsidR="00277ABC" w:rsidRDefault="00277ABC">
      <w:r>
        <w:t>2.</w:t>
      </w:r>
      <w:r>
        <w:tab/>
        <w:t>International Folk Art Market</w:t>
      </w:r>
    </w:p>
    <w:p w:rsidR="00277ABC" w:rsidRDefault="00277ABC" w:rsidP="00277ABC">
      <w:pPr>
        <w:ind w:firstLine="720"/>
      </w:pPr>
      <w:r>
        <w:t>Santa Fe, NM</w:t>
      </w:r>
    </w:p>
    <w:p w:rsidR="00277ABC" w:rsidRDefault="00277ABC" w:rsidP="00277ABC">
      <w:pPr>
        <w:ind w:firstLine="720"/>
      </w:pPr>
      <w:r>
        <w:t>July 13 – 15, 2018</w:t>
      </w:r>
    </w:p>
    <w:p w:rsidR="00277ABC" w:rsidRDefault="00277ABC" w:rsidP="00277ABC">
      <w:pPr>
        <w:ind w:firstLine="720"/>
      </w:pPr>
      <w:r>
        <w:t>Speaker</w:t>
      </w:r>
    </w:p>
    <w:p w:rsidR="00277ABC" w:rsidRDefault="00277ABC" w:rsidP="00277ABC">
      <w:pPr>
        <w:ind w:firstLine="720"/>
      </w:pPr>
      <w:r>
        <w:t>Basics of U.S. Customs Laws and U.S. Trade Preference Programs</w:t>
      </w:r>
    </w:p>
    <w:p w:rsidR="00277ABC" w:rsidRPr="0077023C" w:rsidRDefault="0077023C">
      <w:pPr>
        <w:rPr>
          <w:b/>
        </w:rPr>
      </w:pPr>
      <w:r>
        <w:tab/>
      </w:r>
    </w:p>
    <w:p w:rsidR="005449B1" w:rsidRDefault="00277ABC">
      <w:r>
        <w:t>3.</w:t>
      </w:r>
      <w:r>
        <w:tab/>
      </w:r>
      <w:r w:rsidR="005449B1">
        <w:t>USAID/TRR</w:t>
      </w:r>
    </w:p>
    <w:p w:rsidR="005449B1" w:rsidRDefault="005449B1" w:rsidP="00277ABC">
      <w:pPr>
        <w:ind w:firstLine="720"/>
      </w:pPr>
      <w:r>
        <w:t>Expert Roundtable</w:t>
      </w:r>
    </w:p>
    <w:p w:rsidR="005449B1" w:rsidRDefault="005449B1" w:rsidP="00277ABC">
      <w:pPr>
        <w:ind w:firstLine="720"/>
      </w:pPr>
      <w:r>
        <w:t>Domestic Tax and Customs Revenues</w:t>
      </w:r>
    </w:p>
    <w:p w:rsidR="005449B1" w:rsidRDefault="005449B1" w:rsidP="00277ABC">
      <w:pPr>
        <w:ind w:firstLine="720"/>
      </w:pPr>
      <w:r>
        <w:t>July 18, 2018</w:t>
      </w:r>
    </w:p>
    <w:p w:rsidR="005449B1" w:rsidRDefault="005449B1" w:rsidP="00277ABC">
      <w:pPr>
        <w:ind w:firstLine="720"/>
      </w:pPr>
      <w:r>
        <w:t>Participant with Roundtable Panel</w:t>
      </w:r>
    </w:p>
    <w:p w:rsidR="005449B1" w:rsidRPr="0077023C" w:rsidRDefault="0077023C">
      <w:pPr>
        <w:rPr>
          <w:b/>
        </w:rPr>
      </w:pPr>
      <w:r>
        <w:tab/>
      </w:r>
    </w:p>
    <w:p w:rsidR="005449B1" w:rsidRDefault="00277ABC">
      <w:r>
        <w:t>4.</w:t>
      </w:r>
      <w:r>
        <w:tab/>
      </w:r>
      <w:r w:rsidR="005449B1">
        <w:t>Department of State</w:t>
      </w:r>
    </w:p>
    <w:p w:rsidR="005449B1" w:rsidRDefault="005449B1" w:rsidP="00277ABC">
      <w:pPr>
        <w:ind w:firstLine="720"/>
      </w:pPr>
      <w:r>
        <w:t>AGOA Virtual Program</w:t>
      </w:r>
    </w:p>
    <w:p w:rsidR="005449B1" w:rsidRDefault="005449B1" w:rsidP="00277ABC">
      <w:pPr>
        <w:ind w:firstLine="720"/>
      </w:pPr>
      <w:r>
        <w:t>August 2, 2018</w:t>
      </w:r>
    </w:p>
    <w:p w:rsidR="005449B1" w:rsidRDefault="005449B1" w:rsidP="00277ABC">
      <w:pPr>
        <w:ind w:firstLine="720"/>
      </w:pPr>
      <w:r>
        <w:t>Speaker and Moderator</w:t>
      </w:r>
    </w:p>
    <w:p w:rsidR="0077023C" w:rsidRPr="0077023C" w:rsidRDefault="0077023C" w:rsidP="0077023C">
      <w:pPr>
        <w:rPr>
          <w:b/>
        </w:rPr>
      </w:pPr>
      <w:r>
        <w:tab/>
      </w:r>
    </w:p>
    <w:p w:rsidR="0077023C" w:rsidRDefault="0077023C" w:rsidP="0077023C">
      <w:r>
        <w:t>5.</w:t>
      </w:r>
      <w:r>
        <w:tab/>
        <w:t>Ethical Apparel Africa and USAID</w:t>
      </w:r>
    </w:p>
    <w:p w:rsidR="0077023C" w:rsidRDefault="0077023C" w:rsidP="0077023C">
      <w:r>
        <w:tab/>
        <w:t xml:space="preserve">Sourcing Event </w:t>
      </w:r>
    </w:p>
    <w:p w:rsidR="0077023C" w:rsidRDefault="0077023C" w:rsidP="0077023C">
      <w:r>
        <w:tab/>
        <w:t>May 8 – 10, 2019</w:t>
      </w:r>
    </w:p>
    <w:p w:rsidR="0077023C" w:rsidRPr="0077023C" w:rsidRDefault="0077023C" w:rsidP="0077023C">
      <w:pPr>
        <w:rPr>
          <w:b/>
        </w:rPr>
      </w:pPr>
      <w:r>
        <w:tab/>
      </w:r>
    </w:p>
    <w:p w:rsidR="0077023C" w:rsidRDefault="004168F1" w:rsidP="0077023C">
      <w:r>
        <w:lastRenderedPageBreak/>
        <w:t>6.</w:t>
      </w:r>
      <w:r>
        <w:tab/>
      </w:r>
      <w:r w:rsidR="0077023C">
        <w:t>International Folk Art Market</w:t>
      </w:r>
    </w:p>
    <w:p w:rsidR="0077023C" w:rsidRDefault="0077023C" w:rsidP="0077023C">
      <w:pPr>
        <w:ind w:firstLine="720"/>
      </w:pPr>
      <w:r>
        <w:t>Santa Fe, NM</w:t>
      </w:r>
    </w:p>
    <w:p w:rsidR="0077023C" w:rsidRDefault="00FA5A19" w:rsidP="0077023C">
      <w:pPr>
        <w:ind w:firstLine="720"/>
      </w:pPr>
      <w:r>
        <w:t>July 11 – 13, 2019</w:t>
      </w:r>
    </w:p>
    <w:p w:rsidR="0077023C" w:rsidRDefault="0077023C" w:rsidP="0077023C">
      <w:pPr>
        <w:ind w:firstLine="720"/>
      </w:pPr>
      <w:r>
        <w:t>Speaker</w:t>
      </w:r>
    </w:p>
    <w:p w:rsidR="0077023C" w:rsidRDefault="0077023C" w:rsidP="0077023C">
      <w:pPr>
        <w:ind w:firstLine="720"/>
      </w:pPr>
      <w:r>
        <w:t>Basics of U.S. Customs Laws and U.S. Trade Preference Programs</w:t>
      </w:r>
      <w:bookmarkStart w:id="0" w:name="_GoBack"/>
      <w:bookmarkEnd w:id="0"/>
    </w:p>
    <w:sectPr w:rsidR="0077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1C8" w:rsidRDefault="00F841C8" w:rsidP="00317F0A">
      <w:pPr>
        <w:spacing w:after="0" w:line="240" w:lineRule="auto"/>
      </w:pPr>
      <w:r>
        <w:separator/>
      </w:r>
    </w:p>
  </w:endnote>
  <w:endnote w:type="continuationSeparator" w:id="0">
    <w:p w:rsidR="00F841C8" w:rsidRDefault="00F841C8" w:rsidP="0031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1C8" w:rsidRDefault="00F841C8" w:rsidP="00317F0A">
      <w:pPr>
        <w:spacing w:after="0" w:line="240" w:lineRule="auto"/>
      </w:pPr>
      <w:r>
        <w:separator/>
      </w:r>
    </w:p>
  </w:footnote>
  <w:footnote w:type="continuationSeparator" w:id="0">
    <w:p w:rsidR="00F841C8" w:rsidRDefault="00F841C8" w:rsidP="00317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0A"/>
    <w:rsid w:val="00277ABC"/>
    <w:rsid w:val="00317F0A"/>
    <w:rsid w:val="004168F1"/>
    <w:rsid w:val="005449B1"/>
    <w:rsid w:val="006278BE"/>
    <w:rsid w:val="006B7A34"/>
    <w:rsid w:val="0077023C"/>
    <w:rsid w:val="00AF1F33"/>
    <w:rsid w:val="00B22036"/>
    <w:rsid w:val="00B44515"/>
    <w:rsid w:val="00F7531B"/>
    <w:rsid w:val="00F841C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A826F-03A3-42A5-8194-5E077CB1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F0A"/>
  </w:style>
  <w:style w:type="paragraph" w:styleId="Footer">
    <w:name w:val="footer"/>
    <w:basedOn w:val="Normal"/>
    <w:link w:val="FooterChar"/>
    <w:uiPriority w:val="99"/>
    <w:unhideWhenUsed/>
    <w:rsid w:val="00317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F0A"/>
  </w:style>
  <w:style w:type="paragraph" w:styleId="BalloonText">
    <w:name w:val="Balloon Text"/>
    <w:basedOn w:val="Normal"/>
    <w:link w:val="BalloonTextChar"/>
    <w:uiPriority w:val="99"/>
    <w:semiHidden/>
    <w:unhideWhenUsed/>
    <w:rsid w:val="0054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jan@jforestconsulting.com</dc:creator>
  <cp:keywords/>
  <dc:description/>
  <cp:lastModifiedBy>Janet Forest</cp:lastModifiedBy>
  <cp:revision>2</cp:revision>
  <cp:lastPrinted>2018-08-06T15:38:00Z</cp:lastPrinted>
  <dcterms:created xsi:type="dcterms:W3CDTF">2019-10-14T21:31:00Z</dcterms:created>
  <dcterms:modified xsi:type="dcterms:W3CDTF">2019-10-14T21:31:00Z</dcterms:modified>
</cp:coreProperties>
</file>